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9E" w:rsidRPr="0044679E" w:rsidRDefault="0044679E" w:rsidP="0044679E">
      <w:pPr>
        <w:shd w:val="clear" w:color="auto" w:fill="FFFFFF"/>
        <w:spacing w:before="300" w:after="150" w:line="240" w:lineRule="auto"/>
        <w:jc w:val="center"/>
        <w:outlineLvl w:val="2"/>
        <w:rPr>
          <w:rFonts w:ascii="Helvetica" w:eastAsia="Times New Roman" w:hAnsi="Helvetica" w:cs="Helvetica"/>
          <w:color w:val="333333"/>
          <w:sz w:val="36"/>
          <w:szCs w:val="36"/>
          <w:lang w:eastAsia="ru-RU"/>
        </w:rPr>
      </w:pPr>
      <w:r w:rsidRPr="0044679E">
        <w:rPr>
          <w:rFonts w:ascii="Helvetica" w:eastAsia="Times New Roman" w:hAnsi="Helvetica" w:cs="Helvetica"/>
          <w:color w:val="333333"/>
          <w:sz w:val="36"/>
          <w:szCs w:val="36"/>
          <w:lang w:eastAsia="ru-RU"/>
        </w:rPr>
        <w:t>Решение</w:t>
      </w:r>
    </w:p>
    <w:p w:rsidR="0044679E" w:rsidRPr="0044679E" w:rsidRDefault="0044679E" w:rsidP="0044679E">
      <w:pPr>
        <w:shd w:val="clear" w:color="auto" w:fill="FFFFFF"/>
        <w:spacing w:after="150" w:line="240" w:lineRule="auto"/>
        <w:ind w:firstLine="720"/>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Дело № 2-409/19</w:t>
      </w:r>
    </w:p>
    <w:p w:rsidR="0044679E" w:rsidRPr="0044679E" w:rsidRDefault="0044679E" w:rsidP="0044679E">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РЕШЕНИЕ</w:t>
      </w:r>
    </w:p>
    <w:p w:rsidR="0044679E" w:rsidRPr="0044679E" w:rsidRDefault="0044679E" w:rsidP="0044679E">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ИМЕНЕМ РОССИЙСКОЙ ФЕДЕРАЦИИ</w:t>
      </w:r>
    </w:p>
    <w:p w:rsidR="0044679E" w:rsidRPr="0044679E" w:rsidRDefault="0044679E" w:rsidP="0044679E">
      <w:pPr>
        <w:shd w:val="clear" w:color="auto" w:fill="FFFFFF"/>
        <w:spacing w:after="150" w:line="240" w:lineRule="auto"/>
        <w:ind w:firstLine="720"/>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21 января 2019 года                                </w:t>
      </w:r>
      <w:proofErr w:type="spellStart"/>
      <w:r w:rsidRPr="0044679E">
        <w:rPr>
          <w:rFonts w:ascii="Helvetica" w:eastAsia="Times New Roman" w:hAnsi="Helvetica" w:cs="Helvetica"/>
          <w:color w:val="333333"/>
          <w:sz w:val="26"/>
          <w:szCs w:val="26"/>
          <w:lang w:eastAsia="ru-RU"/>
        </w:rPr>
        <w:t>г</w:t>
      </w:r>
      <w:proofErr w:type="gramStart"/>
      <w:r w:rsidRPr="0044679E">
        <w:rPr>
          <w:rFonts w:ascii="Helvetica" w:eastAsia="Times New Roman" w:hAnsi="Helvetica" w:cs="Helvetica"/>
          <w:color w:val="333333"/>
          <w:sz w:val="26"/>
          <w:szCs w:val="26"/>
          <w:lang w:eastAsia="ru-RU"/>
        </w:rPr>
        <w:t>.К</w:t>
      </w:r>
      <w:proofErr w:type="gramEnd"/>
      <w:r w:rsidRPr="0044679E">
        <w:rPr>
          <w:rFonts w:ascii="Helvetica" w:eastAsia="Times New Roman" w:hAnsi="Helvetica" w:cs="Helvetica"/>
          <w:color w:val="333333"/>
          <w:sz w:val="26"/>
          <w:szCs w:val="26"/>
          <w:lang w:eastAsia="ru-RU"/>
        </w:rPr>
        <w:t>азань</w:t>
      </w:r>
      <w:proofErr w:type="spellEnd"/>
    </w:p>
    <w:p w:rsidR="0044679E" w:rsidRPr="0044679E" w:rsidRDefault="0044679E" w:rsidP="0044679E">
      <w:pPr>
        <w:shd w:val="clear" w:color="auto" w:fill="FFFFFF"/>
        <w:spacing w:after="150" w:line="240" w:lineRule="auto"/>
        <w:ind w:firstLine="720"/>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Приволжский районный суд г. Казани в составе</w:t>
      </w:r>
    </w:p>
    <w:p w:rsidR="0044679E" w:rsidRPr="0044679E" w:rsidRDefault="0044679E" w:rsidP="0044679E">
      <w:pPr>
        <w:shd w:val="clear" w:color="auto" w:fill="FFFFFF"/>
        <w:spacing w:after="150" w:line="240" w:lineRule="auto"/>
        <w:ind w:firstLine="720"/>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 xml:space="preserve">председательствующего судьи </w:t>
      </w:r>
      <w:r w:rsidR="00247585">
        <w:rPr>
          <w:rFonts w:ascii="Helvetica" w:eastAsia="Times New Roman" w:hAnsi="Helvetica" w:cs="Helvetica"/>
          <w:color w:val="333333"/>
          <w:sz w:val="26"/>
          <w:szCs w:val="26"/>
          <w:lang w:eastAsia="ru-RU"/>
        </w:rPr>
        <w:t>++++++</w:t>
      </w:r>
      <w:r w:rsidRPr="0044679E">
        <w:rPr>
          <w:rFonts w:ascii="Helvetica" w:eastAsia="Times New Roman" w:hAnsi="Helvetica" w:cs="Helvetica"/>
          <w:color w:val="333333"/>
          <w:sz w:val="26"/>
          <w:szCs w:val="26"/>
          <w:lang w:eastAsia="ru-RU"/>
        </w:rPr>
        <w:t>,</w:t>
      </w:r>
    </w:p>
    <w:p w:rsidR="0044679E" w:rsidRPr="0044679E" w:rsidRDefault="0044679E" w:rsidP="0044679E">
      <w:pPr>
        <w:shd w:val="clear" w:color="auto" w:fill="FFFFFF"/>
        <w:spacing w:after="150" w:line="240" w:lineRule="auto"/>
        <w:ind w:firstLine="720"/>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 xml:space="preserve">при секретаре </w:t>
      </w:r>
      <w:r w:rsidR="00247585">
        <w:rPr>
          <w:rFonts w:ascii="Helvetica" w:eastAsia="Times New Roman" w:hAnsi="Helvetica" w:cs="Helvetica"/>
          <w:color w:val="333333"/>
          <w:sz w:val="26"/>
          <w:szCs w:val="26"/>
          <w:lang w:eastAsia="ru-RU"/>
        </w:rPr>
        <w:t>++++++</w:t>
      </w:r>
      <w:r w:rsidRPr="0044679E">
        <w:rPr>
          <w:rFonts w:ascii="Helvetica" w:eastAsia="Times New Roman" w:hAnsi="Helvetica" w:cs="Helvetica"/>
          <w:color w:val="333333"/>
          <w:sz w:val="26"/>
          <w:szCs w:val="26"/>
          <w:lang w:eastAsia="ru-RU"/>
        </w:rPr>
        <w:t>,</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рассмотрев в открытом судебном заседании гражданское дело по исковому заявлению </w:t>
      </w:r>
      <w:r w:rsidR="00247585">
        <w:rPr>
          <w:rFonts w:ascii="Helvetica" w:eastAsia="Times New Roman" w:hAnsi="Helvetica" w:cs="Helvetica"/>
          <w:color w:val="333333"/>
          <w:sz w:val="26"/>
          <w:szCs w:val="26"/>
          <w:lang w:eastAsia="ru-RU"/>
        </w:rPr>
        <w:t>++++++</w:t>
      </w:r>
      <w:r w:rsidRPr="0044679E">
        <w:rPr>
          <w:rFonts w:ascii="Helvetica" w:eastAsia="Times New Roman" w:hAnsi="Helvetica" w:cs="Helvetica"/>
          <w:color w:val="333333"/>
          <w:sz w:val="26"/>
          <w:szCs w:val="26"/>
          <w:lang w:eastAsia="ru-RU"/>
        </w:rPr>
        <w:t> к публичному акционерному обществу «</w:t>
      </w:r>
      <w:r w:rsidR="00247585">
        <w:rPr>
          <w:rFonts w:ascii="Helvetica" w:eastAsia="Times New Roman" w:hAnsi="Helvetica" w:cs="Helvetica"/>
          <w:color w:val="333333"/>
          <w:sz w:val="26"/>
          <w:szCs w:val="26"/>
          <w:lang w:eastAsia="ru-RU"/>
        </w:rPr>
        <w:t>++++++</w:t>
      </w:r>
      <w:r w:rsidRPr="0044679E">
        <w:rPr>
          <w:rFonts w:ascii="Helvetica" w:eastAsia="Times New Roman" w:hAnsi="Helvetica" w:cs="Helvetica"/>
          <w:color w:val="333333"/>
          <w:sz w:val="26"/>
          <w:szCs w:val="26"/>
          <w:lang w:eastAsia="ru-RU"/>
        </w:rPr>
        <w:t>» о защите прав потребителей,</w:t>
      </w:r>
    </w:p>
    <w:p w:rsidR="0044679E" w:rsidRPr="0044679E" w:rsidRDefault="0044679E" w:rsidP="0044679E">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УСТАНОВИЛ:</w:t>
      </w:r>
    </w:p>
    <w:p w:rsidR="0044679E" w:rsidRPr="0044679E" w:rsidRDefault="00247585"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Pr>
          <w:rFonts w:ascii="Helvetica" w:eastAsia="Times New Roman" w:hAnsi="Helvetica" w:cs="Helvetica"/>
          <w:color w:val="333333"/>
          <w:sz w:val="26"/>
          <w:szCs w:val="26"/>
          <w:lang w:eastAsia="ru-RU"/>
        </w:rPr>
        <w:t>++++++</w:t>
      </w:r>
      <w:r w:rsidR="0044679E" w:rsidRPr="0044679E">
        <w:rPr>
          <w:rFonts w:ascii="Helvetica" w:eastAsia="Times New Roman" w:hAnsi="Helvetica" w:cs="Helvetica"/>
          <w:color w:val="333333"/>
          <w:sz w:val="26"/>
          <w:szCs w:val="26"/>
          <w:lang w:eastAsia="ru-RU"/>
        </w:rPr>
        <w:t xml:space="preserve"> обратилась с иском к ПАО «</w:t>
      </w:r>
      <w:r>
        <w:rPr>
          <w:rFonts w:ascii="Helvetica" w:eastAsia="Times New Roman" w:hAnsi="Helvetica" w:cs="Helvetica"/>
          <w:color w:val="333333"/>
          <w:sz w:val="26"/>
          <w:szCs w:val="26"/>
          <w:lang w:eastAsia="ru-RU"/>
        </w:rPr>
        <w:t>++++++</w:t>
      </w:r>
      <w:r w:rsidR="0044679E" w:rsidRPr="0044679E">
        <w:rPr>
          <w:rFonts w:ascii="Helvetica" w:eastAsia="Times New Roman" w:hAnsi="Helvetica" w:cs="Helvetica"/>
          <w:color w:val="333333"/>
          <w:sz w:val="26"/>
          <w:szCs w:val="26"/>
          <w:lang w:eastAsia="ru-RU"/>
        </w:rPr>
        <w:t>» о защите прав потребителей. В обоснование иска указав, что 06.08.2018 года между ПАО «</w:t>
      </w:r>
      <w:r>
        <w:rPr>
          <w:rFonts w:ascii="Helvetica" w:eastAsia="Times New Roman" w:hAnsi="Helvetica" w:cs="Helvetica"/>
          <w:color w:val="333333"/>
          <w:sz w:val="26"/>
          <w:szCs w:val="26"/>
          <w:lang w:eastAsia="ru-RU"/>
        </w:rPr>
        <w:t>++++++</w:t>
      </w:r>
      <w:r w:rsidR="0044679E" w:rsidRPr="0044679E">
        <w:rPr>
          <w:rFonts w:ascii="Helvetica" w:eastAsia="Times New Roman" w:hAnsi="Helvetica" w:cs="Helvetica"/>
          <w:color w:val="333333"/>
          <w:sz w:val="26"/>
          <w:szCs w:val="26"/>
          <w:lang w:eastAsia="ru-RU"/>
        </w:rPr>
        <w:t xml:space="preserve">» и </w:t>
      </w:r>
      <w:r>
        <w:rPr>
          <w:rFonts w:ascii="Helvetica" w:eastAsia="Times New Roman" w:hAnsi="Helvetica" w:cs="Helvetica"/>
          <w:color w:val="333333"/>
          <w:sz w:val="26"/>
          <w:szCs w:val="26"/>
          <w:lang w:eastAsia="ru-RU"/>
        </w:rPr>
        <w:t xml:space="preserve">++++++ </w:t>
      </w:r>
      <w:r w:rsidR="0044679E" w:rsidRPr="0044679E">
        <w:rPr>
          <w:rFonts w:ascii="Helvetica" w:eastAsia="Times New Roman" w:hAnsi="Helvetica" w:cs="Helvetica"/>
          <w:color w:val="333333"/>
          <w:sz w:val="26"/>
          <w:szCs w:val="26"/>
          <w:lang w:eastAsia="ru-RU"/>
        </w:rPr>
        <w:t xml:space="preserve">был заключен кредитный договор №, согласно которому банк предоставил истцу денежные средства в сумме 232 389 рублей. При этом при получении кредита кредитор обязал заемщика </w:t>
      </w:r>
      <w:proofErr w:type="gramStart"/>
      <w:r w:rsidR="0044679E" w:rsidRPr="0044679E">
        <w:rPr>
          <w:rFonts w:ascii="Helvetica" w:eastAsia="Times New Roman" w:hAnsi="Helvetica" w:cs="Helvetica"/>
          <w:color w:val="333333"/>
          <w:sz w:val="26"/>
          <w:szCs w:val="26"/>
          <w:lang w:eastAsia="ru-RU"/>
        </w:rPr>
        <w:t>оплатить страховую премию по</w:t>
      </w:r>
      <w:proofErr w:type="gramEnd"/>
      <w:r w:rsidR="0044679E" w:rsidRPr="0044679E">
        <w:rPr>
          <w:rFonts w:ascii="Helvetica" w:eastAsia="Times New Roman" w:hAnsi="Helvetica" w:cs="Helvetica"/>
          <w:color w:val="333333"/>
          <w:sz w:val="26"/>
          <w:szCs w:val="26"/>
          <w:lang w:eastAsia="ru-RU"/>
        </w:rPr>
        <w:t xml:space="preserve"> страхованию жизни и здоровья в размере 51 300 рублей. Возможности отказа от предлагаемой дополнительной услуги у истца не было. В кредитном договоре нет указаний о том, что истцу было разъяснено, предоставлено право на получение кредита без личного страхования, но на иных условиях. Соответственно действия ответчик по возложению обязанности на истца заключить договор страхования не соответствует </w:t>
      </w:r>
      <w:proofErr w:type="gramStart"/>
      <w:r w:rsidR="0044679E" w:rsidRPr="0044679E">
        <w:rPr>
          <w:rFonts w:ascii="Helvetica" w:eastAsia="Times New Roman" w:hAnsi="Helvetica" w:cs="Helvetica"/>
          <w:color w:val="333333"/>
          <w:sz w:val="26"/>
          <w:szCs w:val="26"/>
          <w:lang w:eastAsia="ru-RU"/>
        </w:rPr>
        <w:t>закону</w:t>
      </w:r>
      <w:proofErr w:type="gramEnd"/>
      <w:r w:rsidR="0044679E" w:rsidRPr="0044679E">
        <w:rPr>
          <w:rFonts w:ascii="Helvetica" w:eastAsia="Times New Roman" w:hAnsi="Helvetica" w:cs="Helvetica"/>
          <w:color w:val="333333"/>
          <w:sz w:val="26"/>
          <w:szCs w:val="26"/>
          <w:lang w:eastAsia="ru-RU"/>
        </w:rPr>
        <w:t xml:space="preserve"> и являются недействительными. </w:t>
      </w:r>
      <w:proofErr w:type="gramStart"/>
      <w:r w:rsidR="0044679E" w:rsidRPr="0044679E">
        <w:rPr>
          <w:rFonts w:ascii="Helvetica" w:eastAsia="Times New Roman" w:hAnsi="Helvetica" w:cs="Helvetica"/>
          <w:color w:val="333333"/>
          <w:sz w:val="26"/>
          <w:szCs w:val="26"/>
          <w:lang w:eastAsia="ru-RU"/>
        </w:rPr>
        <w:t>На основании вышеизложенного истец просит взыскать с ответчика в счет возврата уплаченной страховой премии 51 300 рублей, проценты за пользование чужими денежными средствами в размере 1 187 рублей 28 копеек, проценты, уплаченные на страховую премию в размере 3 188 рублей 47 копеек, компенсацию морального вреда в размере 10 000 рублей, расходы по оплате услуг представителя в размере 10 000 рублей</w:t>
      </w:r>
      <w:proofErr w:type="gramEnd"/>
      <w:r w:rsidR="0044679E" w:rsidRPr="0044679E">
        <w:rPr>
          <w:rFonts w:ascii="Helvetica" w:eastAsia="Times New Roman" w:hAnsi="Helvetica" w:cs="Helvetica"/>
          <w:color w:val="333333"/>
          <w:sz w:val="26"/>
          <w:szCs w:val="26"/>
          <w:lang w:eastAsia="ru-RU"/>
        </w:rPr>
        <w:t>, штраф в размере 50% от суммы удовлетворенных требований.</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 xml:space="preserve">Истец </w:t>
      </w:r>
      <w:r w:rsidR="00247585">
        <w:rPr>
          <w:rFonts w:ascii="Helvetica" w:eastAsia="Times New Roman" w:hAnsi="Helvetica" w:cs="Helvetica"/>
          <w:color w:val="333333"/>
          <w:sz w:val="26"/>
          <w:szCs w:val="26"/>
          <w:lang w:eastAsia="ru-RU"/>
        </w:rPr>
        <w:t>++++++</w:t>
      </w:r>
      <w:r w:rsidRPr="0044679E">
        <w:rPr>
          <w:rFonts w:ascii="Helvetica" w:eastAsia="Times New Roman" w:hAnsi="Helvetica" w:cs="Helvetica"/>
          <w:color w:val="333333"/>
          <w:sz w:val="26"/>
          <w:szCs w:val="26"/>
          <w:lang w:eastAsia="ru-RU"/>
        </w:rPr>
        <w:t xml:space="preserve"> на судебное заседание не явилась, </w:t>
      </w:r>
      <w:proofErr w:type="gramStart"/>
      <w:r w:rsidRPr="0044679E">
        <w:rPr>
          <w:rFonts w:ascii="Helvetica" w:eastAsia="Times New Roman" w:hAnsi="Helvetica" w:cs="Helvetica"/>
          <w:color w:val="333333"/>
          <w:sz w:val="26"/>
          <w:szCs w:val="26"/>
          <w:lang w:eastAsia="ru-RU"/>
        </w:rPr>
        <w:t>извещена</w:t>
      </w:r>
      <w:proofErr w:type="gramEnd"/>
      <w:r w:rsidRPr="0044679E">
        <w:rPr>
          <w:rFonts w:ascii="Helvetica" w:eastAsia="Times New Roman" w:hAnsi="Helvetica" w:cs="Helvetica"/>
          <w:color w:val="333333"/>
          <w:sz w:val="26"/>
          <w:szCs w:val="26"/>
          <w:lang w:eastAsia="ru-RU"/>
        </w:rPr>
        <w:t>.</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44679E">
        <w:rPr>
          <w:rFonts w:ascii="Helvetica" w:eastAsia="Times New Roman" w:hAnsi="Helvetica" w:cs="Helvetica"/>
          <w:color w:val="333333"/>
          <w:sz w:val="26"/>
          <w:szCs w:val="26"/>
          <w:lang w:eastAsia="ru-RU"/>
        </w:rPr>
        <w:t xml:space="preserve">Представитель истца </w:t>
      </w:r>
      <w:r w:rsidR="0062605E">
        <w:rPr>
          <w:rFonts w:ascii="Helvetica" w:eastAsia="Times New Roman" w:hAnsi="Helvetica" w:cs="Helvetica"/>
          <w:color w:val="333333"/>
          <w:sz w:val="26"/>
          <w:szCs w:val="26"/>
          <w:lang w:eastAsia="ru-RU"/>
        </w:rPr>
        <w:t>++++++</w:t>
      </w:r>
      <w:r w:rsidRPr="0044679E">
        <w:rPr>
          <w:rFonts w:ascii="Helvetica" w:eastAsia="Times New Roman" w:hAnsi="Helvetica" w:cs="Helvetica"/>
          <w:color w:val="333333"/>
          <w:sz w:val="26"/>
          <w:szCs w:val="26"/>
          <w:lang w:eastAsia="ru-RU"/>
        </w:rPr>
        <w:t>, действующий на основании доверенности иск поддержал</w:t>
      </w:r>
      <w:proofErr w:type="gramEnd"/>
      <w:r w:rsidRPr="0044679E">
        <w:rPr>
          <w:rFonts w:ascii="Helvetica" w:eastAsia="Times New Roman" w:hAnsi="Helvetica" w:cs="Helvetica"/>
          <w:color w:val="333333"/>
          <w:sz w:val="26"/>
          <w:szCs w:val="26"/>
          <w:lang w:eastAsia="ru-RU"/>
        </w:rPr>
        <w:t>, пояснил, что истица отдельного заявления на страхование не писала, полис выдан на основании устного ходатайства. В кредитном договоре об иных соглашениях и о сумме страхования ничего не указано, считает, что страхование является навязанной услугой. С возражением банка не согласен, объяснения стандартные, нет никакой конкретики, доказательств несоразмерности и обоснования для снижения суммы неустойки по ст. 333 ГК РФ юридическим лицом суду не представлено.</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lastRenderedPageBreak/>
        <w:t>Представитель ответчика ПАО «</w:t>
      </w:r>
      <w:r w:rsidR="00247585">
        <w:rPr>
          <w:rFonts w:ascii="Helvetica" w:eastAsia="Times New Roman" w:hAnsi="Helvetica" w:cs="Helvetica"/>
          <w:color w:val="333333"/>
          <w:sz w:val="26"/>
          <w:szCs w:val="26"/>
          <w:lang w:eastAsia="ru-RU"/>
        </w:rPr>
        <w:t>++++++</w:t>
      </w:r>
      <w:r w:rsidRPr="0044679E">
        <w:rPr>
          <w:rFonts w:ascii="Helvetica" w:eastAsia="Times New Roman" w:hAnsi="Helvetica" w:cs="Helvetica"/>
          <w:color w:val="333333"/>
          <w:sz w:val="26"/>
          <w:szCs w:val="26"/>
          <w:lang w:eastAsia="ru-RU"/>
        </w:rPr>
        <w:t>» на судебное заседание не явился, извещен надлежащим образом, представлено возражение на иск, в удовлетворении иска просят отказать.</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Представитель третьего лица без самостоятельных требований ООО СК «</w:t>
      </w:r>
      <w:bookmarkStart w:id="0" w:name="_GoBack"/>
      <w:r w:rsidR="0062605E">
        <w:rPr>
          <w:rFonts w:ascii="Helvetica" w:eastAsia="Times New Roman" w:hAnsi="Helvetica" w:cs="Helvetica"/>
          <w:color w:val="333333"/>
          <w:sz w:val="26"/>
          <w:szCs w:val="26"/>
          <w:lang w:eastAsia="ru-RU"/>
        </w:rPr>
        <w:t>++++++</w:t>
      </w:r>
      <w:bookmarkEnd w:id="0"/>
      <w:r w:rsidRPr="0044679E">
        <w:rPr>
          <w:rFonts w:ascii="Helvetica" w:eastAsia="Times New Roman" w:hAnsi="Helvetica" w:cs="Helvetica"/>
          <w:color w:val="333333"/>
          <w:sz w:val="26"/>
          <w:szCs w:val="26"/>
          <w:lang w:eastAsia="ru-RU"/>
        </w:rPr>
        <w:t>» в судебное заседание не явился, извещен надлежащим образом.</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Заслушав представителя истца, исследовав письменные материалы дела, суд приходит к следующему.</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В силу статьи 819 Гражданского кодекса Российской Федерации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В соответствии с пунктами 1 и 2 статьи 421 Гражданского кодекса Российской Федерации граждане и юридические лица свободны в заключени</w:t>
      </w:r>
      <w:proofErr w:type="gramStart"/>
      <w:r w:rsidRPr="0044679E">
        <w:rPr>
          <w:rFonts w:ascii="Helvetica" w:eastAsia="Times New Roman" w:hAnsi="Helvetica" w:cs="Helvetica"/>
          <w:color w:val="333333"/>
          <w:sz w:val="26"/>
          <w:szCs w:val="26"/>
          <w:lang w:eastAsia="ru-RU"/>
        </w:rPr>
        <w:t>и</w:t>
      </w:r>
      <w:proofErr w:type="gramEnd"/>
      <w:r w:rsidRPr="0044679E">
        <w:rPr>
          <w:rFonts w:ascii="Helvetica" w:eastAsia="Times New Roman" w:hAnsi="Helvetica" w:cs="Helvetica"/>
          <w:color w:val="333333"/>
          <w:sz w:val="26"/>
          <w:szCs w:val="26"/>
          <w:lang w:eastAsia="ru-RU"/>
        </w:rPr>
        <w:t xml:space="preserve"> договора.</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Стороны могут заключить договор, как предусмотренный, так и не предусмотренный законом или иными правовыми актами.</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В соответствии с пунктом 2 статьи 935 Гражданского кодекса Российской Федерации обязанность страховать свою жизнь или здоровье не может быть возложена на гражданина по закону.</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Согласно пунктам 1 и 2 статьи 167 Гражданского кодекса Российской Федерации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44679E">
        <w:rPr>
          <w:rFonts w:ascii="Helvetica" w:eastAsia="Times New Roman" w:hAnsi="Helvetica" w:cs="Helvetica"/>
          <w:color w:val="333333"/>
          <w:sz w:val="26"/>
          <w:szCs w:val="26"/>
          <w:lang w:eastAsia="ru-RU"/>
        </w:rP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w:t>
      </w:r>
      <w:proofErr w:type="gramEnd"/>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В силу статьи 168 Гражданского кодекса Российской Федерации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Положениями статьи 180 Гражданского кодекса Российской Федерации предусмотрено, что 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44679E">
        <w:rPr>
          <w:rFonts w:ascii="Helvetica" w:eastAsia="Times New Roman" w:hAnsi="Helvetica" w:cs="Helvetica"/>
          <w:color w:val="333333"/>
          <w:sz w:val="26"/>
          <w:szCs w:val="26"/>
          <w:lang w:eastAsia="ru-RU"/>
        </w:rPr>
        <w:lastRenderedPageBreak/>
        <w:t>Как установлено статьей 9 Федерального закона «О введении в действие части второй Гражданского кодекса Российской Федерации», пунктом 1 статьи 1 Закона Российской Федерации «О защите прав потребителей», отношения с участием потребителей регулируются Гражданским кодексом Российской Федерации, Законом Российской Федерации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w:t>
      </w:r>
      <w:proofErr w:type="gramEnd"/>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Согласно пунктам 1 и 2 статьи 16 Закона Российской Федерации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Как следует из материалов дела, 06.08.2018 года между ПАО «</w:t>
      </w:r>
      <w:r w:rsidR="00247585">
        <w:rPr>
          <w:rFonts w:ascii="Helvetica" w:eastAsia="Times New Roman" w:hAnsi="Helvetica" w:cs="Helvetica"/>
          <w:color w:val="333333"/>
          <w:sz w:val="26"/>
          <w:szCs w:val="26"/>
          <w:lang w:eastAsia="ru-RU"/>
        </w:rPr>
        <w:t>++++++</w:t>
      </w:r>
      <w:r w:rsidRPr="0044679E">
        <w:rPr>
          <w:rFonts w:ascii="Helvetica" w:eastAsia="Times New Roman" w:hAnsi="Helvetica" w:cs="Helvetica"/>
          <w:color w:val="333333"/>
          <w:sz w:val="26"/>
          <w:szCs w:val="26"/>
          <w:lang w:eastAsia="ru-RU"/>
        </w:rPr>
        <w:t xml:space="preserve">» и </w:t>
      </w:r>
      <w:r w:rsidR="00247585">
        <w:rPr>
          <w:rFonts w:ascii="Helvetica" w:eastAsia="Times New Roman" w:hAnsi="Helvetica" w:cs="Helvetica"/>
          <w:color w:val="333333"/>
          <w:sz w:val="26"/>
          <w:szCs w:val="26"/>
          <w:lang w:eastAsia="ru-RU"/>
        </w:rPr>
        <w:t>++++++</w:t>
      </w:r>
      <w:r w:rsidRPr="0044679E">
        <w:rPr>
          <w:rFonts w:ascii="Helvetica" w:eastAsia="Times New Roman" w:hAnsi="Helvetica" w:cs="Helvetica"/>
          <w:color w:val="333333"/>
          <w:sz w:val="26"/>
          <w:szCs w:val="26"/>
          <w:lang w:eastAsia="ru-RU"/>
        </w:rPr>
        <w:t xml:space="preserve"> заключен кредитный договор №, по условиям которого </w:t>
      </w:r>
      <w:r w:rsidR="00247585">
        <w:rPr>
          <w:rFonts w:ascii="Helvetica" w:eastAsia="Times New Roman" w:hAnsi="Helvetica" w:cs="Helvetica"/>
          <w:color w:val="333333"/>
          <w:sz w:val="26"/>
          <w:szCs w:val="26"/>
          <w:lang w:eastAsia="ru-RU"/>
        </w:rPr>
        <w:t>++++++</w:t>
      </w:r>
      <w:r w:rsidRPr="0044679E">
        <w:rPr>
          <w:rFonts w:ascii="Helvetica" w:eastAsia="Times New Roman" w:hAnsi="Helvetica" w:cs="Helvetica"/>
          <w:color w:val="333333"/>
          <w:sz w:val="26"/>
          <w:szCs w:val="26"/>
          <w:lang w:eastAsia="ru-RU"/>
        </w:rPr>
        <w:t xml:space="preserve"> был предоставлен кредит на сумму 232 389 рублей сроком до 06.08.2023 года, а истец принял на себя обязательство по истечении данного срока возвратить сумму долга и уплатить на нее проценты в размере 19,90% годовых.</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Согласно пункту 9 кредитного договора в графе обязанность заемщика заключить иные договоры указано – не применимо, заключение отдельных договоров не требуется.</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06.08.2018 года между истцом и третьим лицом ООО СК «</w:t>
      </w:r>
      <w:r w:rsidR="0062605E">
        <w:rPr>
          <w:rFonts w:ascii="Helvetica" w:eastAsia="Times New Roman" w:hAnsi="Helvetica" w:cs="Helvetica"/>
          <w:color w:val="333333"/>
          <w:sz w:val="26"/>
          <w:szCs w:val="26"/>
          <w:lang w:eastAsia="ru-RU"/>
        </w:rPr>
        <w:t>++++++</w:t>
      </w:r>
      <w:r w:rsidRPr="0044679E">
        <w:rPr>
          <w:rFonts w:ascii="Helvetica" w:eastAsia="Times New Roman" w:hAnsi="Helvetica" w:cs="Helvetica"/>
          <w:color w:val="333333"/>
          <w:sz w:val="26"/>
          <w:szCs w:val="26"/>
          <w:lang w:eastAsia="ru-RU"/>
        </w:rPr>
        <w:t xml:space="preserve">» заключен договор страхования, при условии оплаты страховой премии, на 60 месяц, в подтверждение чего </w:t>
      </w:r>
      <w:r w:rsidR="00247585">
        <w:rPr>
          <w:rFonts w:ascii="Helvetica" w:eastAsia="Times New Roman" w:hAnsi="Helvetica" w:cs="Helvetica"/>
          <w:color w:val="333333"/>
          <w:sz w:val="26"/>
          <w:szCs w:val="26"/>
          <w:lang w:eastAsia="ru-RU"/>
        </w:rPr>
        <w:t>++++++</w:t>
      </w:r>
      <w:r w:rsidRPr="0044679E">
        <w:rPr>
          <w:rFonts w:ascii="Helvetica" w:eastAsia="Times New Roman" w:hAnsi="Helvetica" w:cs="Helvetica"/>
          <w:color w:val="333333"/>
          <w:sz w:val="26"/>
          <w:szCs w:val="26"/>
          <w:lang w:eastAsia="ru-RU"/>
        </w:rPr>
        <w:t xml:space="preserve"> выдан полис страхования по программе «Оптимум», согласно которому страховая премия по данному договору составила 51 300 рублей.</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06.08.2018 года денежная сумма в размере 51 300 рублей перечислена банком из сре</w:t>
      </w:r>
      <w:proofErr w:type="gramStart"/>
      <w:r w:rsidRPr="0044679E">
        <w:rPr>
          <w:rFonts w:ascii="Helvetica" w:eastAsia="Times New Roman" w:hAnsi="Helvetica" w:cs="Helvetica"/>
          <w:color w:val="333333"/>
          <w:sz w:val="26"/>
          <w:szCs w:val="26"/>
          <w:lang w:eastAsia="ru-RU"/>
        </w:rPr>
        <w:t>дств пр</w:t>
      </w:r>
      <w:proofErr w:type="gramEnd"/>
      <w:r w:rsidRPr="0044679E">
        <w:rPr>
          <w:rFonts w:ascii="Helvetica" w:eastAsia="Times New Roman" w:hAnsi="Helvetica" w:cs="Helvetica"/>
          <w:color w:val="333333"/>
          <w:sz w:val="26"/>
          <w:szCs w:val="26"/>
          <w:lang w:eastAsia="ru-RU"/>
        </w:rPr>
        <w:t>едоставленного кредита на счет ООО СК «</w:t>
      </w:r>
      <w:r w:rsidR="0062605E">
        <w:rPr>
          <w:rFonts w:ascii="Helvetica" w:eastAsia="Times New Roman" w:hAnsi="Helvetica" w:cs="Helvetica"/>
          <w:color w:val="333333"/>
          <w:sz w:val="26"/>
          <w:szCs w:val="26"/>
          <w:lang w:eastAsia="ru-RU"/>
        </w:rPr>
        <w:t>++++++</w:t>
      </w:r>
      <w:r w:rsidRPr="0044679E">
        <w:rPr>
          <w:rFonts w:ascii="Helvetica" w:eastAsia="Times New Roman" w:hAnsi="Helvetica" w:cs="Helvetica"/>
          <w:color w:val="333333"/>
          <w:sz w:val="26"/>
          <w:szCs w:val="26"/>
          <w:lang w:eastAsia="ru-RU"/>
        </w:rPr>
        <w:t>».</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В соответствии с текстом вышеуказанного полиса страхования договор страхования был заключен на основании устного заявления истца.</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21.09.2018 года истец направил в адрес банка претензию с требованием о возврате уплаченной суммы в размере 51 300 рублей, однако ответа на нее получено не было.</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44679E">
        <w:rPr>
          <w:rFonts w:ascii="Helvetica" w:eastAsia="Times New Roman" w:hAnsi="Helvetica" w:cs="Helvetica"/>
          <w:color w:val="333333"/>
          <w:sz w:val="26"/>
          <w:szCs w:val="26"/>
          <w:lang w:eastAsia="ru-RU"/>
        </w:rPr>
        <w:lastRenderedPageBreak/>
        <w:t>Согласно части 2 статьи 7 Федерального закона «О потребительском кредите (займе)»,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w:t>
      </w:r>
      <w:proofErr w:type="gramEnd"/>
      <w:r w:rsidRPr="0044679E">
        <w:rPr>
          <w:rFonts w:ascii="Helvetica" w:eastAsia="Times New Roman" w:hAnsi="Helvetica" w:cs="Helvetica"/>
          <w:color w:val="333333"/>
          <w:sz w:val="26"/>
          <w:szCs w:val="26"/>
          <w:lang w:eastAsia="ru-RU"/>
        </w:rPr>
        <w:t xml:space="preserve"> согласие заемщика на оказание ему таких услуг, в том числе на заключение иных договоров, которые заемщик обязан заключить в связи с договором потребительского кредита (займа). </w:t>
      </w:r>
      <w:proofErr w:type="gramStart"/>
      <w:r w:rsidRPr="0044679E">
        <w:rPr>
          <w:rFonts w:ascii="Helvetica" w:eastAsia="Times New Roman" w:hAnsi="Helvetica" w:cs="Helvetica"/>
          <w:color w:val="333333"/>
          <w:sz w:val="26"/>
          <w:szCs w:val="26"/>
          <w:lang w:eastAsia="ru-RU"/>
        </w:rPr>
        <w:t>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roofErr w:type="gramEnd"/>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Между тем, вышеприведенные императивные требования закона банком при заключении кредитного договора не выполнены, заявление о предоставлении потребительского кредита, подписанное истцом, не содержит согласия заемщика на оказание ему дополнительной услуги в виде личного страхования и информации о стоимости данной услуги. Помимо этого, форма и содержание названного заявления о предоставлении потребительского кредита свидетельствуют о том, что заемщику не была обеспечена возможность согласиться на оказание ему за отдельную плату дополнительной услуги в виде личного страхования или отказаться от данной услуги.</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По смыслу пункта 17 Индивидуальных условий договора потребительского кредита, содержащего согласие заемщика на предоставление дополнительных услуг в соответствии с Условиями и Тарифами на основании его отдельного заявления, подтверждающего добровольное волеизъявление, истец согласился лишь с возможностью приобретения дополнительной услуги тем способом, который указан в этом пункте, – путем подачи отдельного заявления. Однако данный пункт Индивидуальных условий не содержит безусловного согласия на получение услуги по страхованию и не свидетельствует о выборе данной услуги.</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В данном случае, те</w:t>
      </w:r>
      <w:proofErr w:type="gramStart"/>
      <w:r w:rsidRPr="0044679E">
        <w:rPr>
          <w:rFonts w:ascii="Helvetica" w:eastAsia="Times New Roman" w:hAnsi="Helvetica" w:cs="Helvetica"/>
          <w:color w:val="333333"/>
          <w:sz w:val="26"/>
          <w:szCs w:val="26"/>
          <w:lang w:eastAsia="ru-RU"/>
        </w:rPr>
        <w:t>кст кр</w:t>
      </w:r>
      <w:proofErr w:type="gramEnd"/>
      <w:r w:rsidRPr="0044679E">
        <w:rPr>
          <w:rFonts w:ascii="Helvetica" w:eastAsia="Times New Roman" w:hAnsi="Helvetica" w:cs="Helvetica"/>
          <w:color w:val="333333"/>
          <w:sz w:val="26"/>
          <w:szCs w:val="26"/>
          <w:lang w:eastAsia="ru-RU"/>
        </w:rPr>
        <w:t>едитного договора является типовым, содержит заранее определенные условия, соответственно, истец был лишен возможности влиять на его содержание. Кредитный договор не содержит условия о возможности выбора страховых компаний, что также является нарушением прав потребителя.</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Существенным обстоятельством, которое свидетельствует об отсутствии согласия заемщика на страхование, является тот факт, что заемщик не писал заявления на страхование, а страховой полис ему был выдан на основании его устного заявления.</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44679E">
        <w:rPr>
          <w:rFonts w:ascii="Helvetica" w:eastAsia="Times New Roman" w:hAnsi="Helvetica" w:cs="Helvetica"/>
          <w:color w:val="333333"/>
          <w:sz w:val="26"/>
          <w:szCs w:val="26"/>
          <w:lang w:eastAsia="ru-RU"/>
        </w:rPr>
        <w:lastRenderedPageBreak/>
        <w:t xml:space="preserve">Поскольку ответчиком не представлены доказательства того, что истцу было разъяснено и предоставлено право на получение кредита без личного страхования, а также право на получение такой услуги в любой страховой организации, что является нарушением положений статьи 16 Закона Российской Федерации «О защите прав потребителей», судебная коллегия приходит к выводу о </w:t>
      </w:r>
      <w:proofErr w:type="spellStart"/>
      <w:r w:rsidRPr="0044679E">
        <w:rPr>
          <w:rFonts w:ascii="Helvetica" w:eastAsia="Times New Roman" w:hAnsi="Helvetica" w:cs="Helvetica"/>
          <w:color w:val="333333"/>
          <w:sz w:val="26"/>
          <w:szCs w:val="26"/>
          <w:lang w:eastAsia="ru-RU"/>
        </w:rPr>
        <w:t>навязанности</w:t>
      </w:r>
      <w:proofErr w:type="spellEnd"/>
      <w:r w:rsidRPr="0044679E">
        <w:rPr>
          <w:rFonts w:ascii="Helvetica" w:eastAsia="Times New Roman" w:hAnsi="Helvetica" w:cs="Helvetica"/>
          <w:color w:val="333333"/>
          <w:sz w:val="26"/>
          <w:szCs w:val="26"/>
          <w:lang w:eastAsia="ru-RU"/>
        </w:rPr>
        <w:t xml:space="preserve"> личного страхования, в связи, с чем требование о возврате суммы</w:t>
      </w:r>
      <w:proofErr w:type="gramEnd"/>
      <w:r w:rsidRPr="0044679E">
        <w:rPr>
          <w:rFonts w:ascii="Helvetica" w:eastAsia="Times New Roman" w:hAnsi="Helvetica" w:cs="Helvetica"/>
          <w:color w:val="333333"/>
          <w:sz w:val="26"/>
          <w:szCs w:val="26"/>
          <w:lang w:eastAsia="ru-RU"/>
        </w:rPr>
        <w:t xml:space="preserve"> страховой премии за личное страхование подлежит удовлетворению. При этом, затраты заемщика по оплате страховой премии в размере 51 300 рублей подлежат взысканию с ПАО «</w:t>
      </w:r>
      <w:r w:rsidR="00247585">
        <w:rPr>
          <w:rFonts w:ascii="Helvetica" w:eastAsia="Times New Roman" w:hAnsi="Helvetica" w:cs="Helvetica"/>
          <w:color w:val="333333"/>
          <w:sz w:val="26"/>
          <w:szCs w:val="26"/>
          <w:lang w:eastAsia="ru-RU"/>
        </w:rPr>
        <w:t>++++++</w:t>
      </w:r>
      <w:r w:rsidRPr="0044679E">
        <w:rPr>
          <w:rFonts w:ascii="Helvetica" w:eastAsia="Times New Roman" w:hAnsi="Helvetica" w:cs="Helvetica"/>
          <w:color w:val="333333"/>
          <w:sz w:val="26"/>
          <w:szCs w:val="26"/>
          <w:lang w:eastAsia="ru-RU"/>
        </w:rPr>
        <w:t>», поскольку они были вызваны именно его действиями.</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 xml:space="preserve">Суд также принимает во внимание то обстоятельство, что кредитный договор не содержит ни условий о страховании, ни условия о возможности отказа потребителя от страхования. </w:t>
      </w:r>
      <w:proofErr w:type="gramStart"/>
      <w:r w:rsidRPr="0044679E">
        <w:rPr>
          <w:rFonts w:ascii="Helvetica" w:eastAsia="Times New Roman" w:hAnsi="Helvetica" w:cs="Helvetica"/>
          <w:color w:val="333333"/>
          <w:sz w:val="26"/>
          <w:szCs w:val="26"/>
          <w:lang w:eastAsia="ru-RU"/>
        </w:rPr>
        <w:t>Хотя кредитный договор и не содержит условий о страховании, но исходя из даты заключения кредитного договора и договора страхования в один день, а также из агентского договора между банком и страховой компанией, следует, что банк оказывает содействие страховой компании по доведению до заёмщика сведений по условиям страхования и заключению договора страхования, оба договора привязаны друг к другу.</w:t>
      </w:r>
      <w:proofErr w:type="gramEnd"/>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В соответствии с пунктом 1 статьи 395 Гражданского кодекса Российской Федерации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44679E">
        <w:rPr>
          <w:rFonts w:ascii="Helvetica" w:eastAsia="Times New Roman" w:hAnsi="Helvetica" w:cs="Helvetica"/>
          <w:color w:val="333333"/>
          <w:sz w:val="26"/>
          <w:szCs w:val="26"/>
          <w:lang w:eastAsia="ru-RU"/>
        </w:rPr>
        <w:t>Как разъяснено в Постановлении Пленума Верховного Суда РФ N 13, Пленума ВАС РФ N 14 от 08.10.1998 "О практике применения положений Гражданского кодекса Российской Федерации о процентах за пользование чужими денежными средствами" при применении последствий недействительности сделки займа (кредита, коммерческого кредита) суду следует учитывать, что сторона, пользовавшаяся заемными средствами, обязана возвратить полученные средства кредитору, а также уплатить проценты за пользование</w:t>
      </w:r>
      <w:proofErr w:type="gramEnd"/>
      <w:r w:rsidRPr="0044679E">
        <w:rPr>
          <w:rFonts w:ascii="Helvetica" w:eastAsia="Times New Roman" w:hAnsi="Helvetica" w:cs="Helvetica"/>
          <w:color w:val="333333"/>
          <w:sz w:val="26"/>
          <w:szCs w:val="26"/>
          <w:lang w:eastAsia="ru-RU"/>
        </w:rPr>
        <w:t xml:space="preserve"> денежными средствами на основании пункта 2 статьи 167 Кодекса за весь период пользования средствами.</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44679E">
        <w:rPr>
          <w:rFonts w:ascii="Helvetica" w:eastAsia="Times New Roman" w:hAnsi="Helvetica" w:cs="Helvetica"/>
          <w:color w:val="333333"/>
          <w:sz w:val="26"/>
          <w:szCs w:val="26"/>
          <w:lang w:eastAsia="ru-RU"/>
        </w:rPr>
        <w:t xml:space="preserve">Поскольку требования истца о взыскании процентов за пользование чужими денежными средствами основаны на законе, следовательно, с ответчика подлежат взысканию проценты за пользование чужими денежными средствами за период с 07.08.2018 года по 28.11.2018 года, из расчета с 07.08.2018 года по 16.09.2018 года 51 300 руб. х 41 день х 7,25% / </w:t>
      </w:r>
      <w:r w:rsidRPr="0044679E">
        <w:rPr>
          <w:rFonts w:ascii="Helvetica" w:eastAsia="Times New Roman" w:hAnsi="Helvetica" w:cs="Helvetica"/>
          <w:color w:val="333333"/>
          <w:sz w:val="26"/>
          <w:szCs w:val="26"/>
          <w:lang w:eastAsia="ru-RU"/>
        </w:rPr>
        <w:lastRenderedPageBreak/>
        <w:t>365 дней = 417,78 руб.; с 17.09.2018 года по 28.11.2018 года 51</w:t>
      </w:r>
      <w:proofErr w:type="gramEnd"/>
      <w:r w:rsidRPr="0044679E">
        <w:rPr>
          <w:rFonts w:ascii="Helvetica" w:eastAsia="Times New Roman" w:hAnsi="Helvetica" w:cs="Helvetica"/>
          <w:color w:val="333333"/>
          <w:sz w:val="26"/>
          <w:szCs w:val="26"/>
          <w:lang w:eastAsia="ru-RU"/>
        </w:rPr>
        <w:t xml:space="preserve"> 300 руб. х 730 дней х 7,50 % / 365 дней = 769,50 рублей, что составляет 1 187 рублей 28 копеек.</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 xml:space="preserve">В </w:t>
      </w:r>
      <w:proofErr w:type="gramStart"/>
      <w:r w:rsidRPr="0044679E">
        <w:rPr>
          <w:rFonts w:ascii="Helvetica" w:eastAsia="Times New Roman" w:hAnsi="Helvetica" w:cs="Helvetica"/>
          <w:color w:val="333333"/>
          <w:sz w:val="26"/>
          <w:szCs w:val="26"/>
          <w:lang w:eastAsia="ru-RU"/>
        </w:rPr>
        <w:t>связи</w:t>
      </w:r>
      <w:proofErr w:type="gramEnd"/>
      <w:r w:rsidRPr="0044679E">
        <w:rPr>
          <w:rFonts w:ascii="Helvetica" w:eastAsia="Times New Roman" w:hAnsi="Helvetica" w:cs="Helvetica"/>
          <w:color w:val="333333"/>
          <w:sz w:val="26"/>
          <w:szCs w:val="26"/>
          <w:lang w:eastAsia="ru-RU"/>
        </w:rPr>
        <w:t xml:space="preserve"> с чем производные требования о взыскании процентов за пользование чужими денежными средствами подлежат удовлетворению в сумме 1 187 рублей 28 копеек.</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В силу пунктов 1 и 2 статьи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44679E">
        <w:rPr>
          <w:rFonts w:ascii="Helvetica" w:eastAsia="Times New Roman" w:hAnsi="Helvetica" w:cs="Helvetica"/>
          <w:color w:val="333333"/>
          <w:sz w:val="26"/>
          <w:szCs w:val="26"/>
          <w:lang w:eastAsia="ru-RU"/>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Пунктами 1 и 2 статьи 16 Закона Российской Федерации "О защите прав потребителей" предусмотрено, что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 xml:space="preserve">Исходя из представленных доказательств, страховая премия была включена в общую сумму кредита, в </w:t>
      </w:r>
      <w:proofErr w:type="gramStart"/>
      <w:r w:rsidRPr="0044679E">
        <w:rPr>
          <w:rFonts w:ascii="Helvetica" w:eastAsia="Times New Roman" w:hAnsi="Helvetica" w:cs="Helvetica"/>
          <w:color w:val="333333"/>
          <w:sz w:val="26"/>
          <w:szCs w:val="26"/>
          <w:lang w:eastAsia="ru-RU"/>
        </w:rPr>
        <w:t>связи</w:t>
      </w:r>
      <w:proofErr w:type="gramEnd"/>
      <w:r w:rsidRPr="0044679E">
        <w:rPr>
          <w:rFonts w:ascii="Helvetica" w:eastAsia="Times New Roman" w:hAnsi="Helvetica" w:cs="Helvetica"/>
          <w:color w:val="333333"/>
          <w:sz w:val="26"/>
          <w:szCs w:val="26"/>
          <w:lang w:eastAsia="ru-RU"/>
        </w:rPr>
        <w:t xml:space="preserve"> с чем на указанную сумму начислялись проценты, исходя из процентной ставки, установленной кредитным договором, в размере 19,9 % годовых. Уплаченные истцом проценты на данную сумму являются убытками, подлежащими возмещению ответчиком.</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В обоснование заявленных требований, истцом был представлен расчет убытков в виде процентов, который судом был проверен и сочтен верным, поскольку он отвечает требованиям действующего законодательства, соответствует условиям кредитного договора, составлен арифметически и методологически верно.</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Таким образом, с ответчика в пользу истца следует взыскать проценты, уплаченные по ставке кредитного договора на сумму страховой премии, в размере 3 188 рублей 47 копеек.</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Поскольку заключением договора страхования ответчиком нарушены права истца как потребителя, в соответствии со статьей 15 Закона Российской Федерации «О защите прав потребителей» с ответчика в пользу истца подлежит взысканию компенсация морального вреда.</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lastRenderedPageBreak/>
        <w:t xml:space="preserve">В соответствии с разъяснениями, содержащимися в пункте 45 Постановления Пленума Верховного Суда Российской Федерации от 28.06.2012 №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Размер компенсации морального вреда определяется судом независимо от размера возмещения имущественного вреда, в </w:t>
      </w:r>
      <w:proofErr w:type="gramStart"/>
      <w:r w:rsidRPr="0044679E">
        <w:rPr>
          <w:rFonts w:ascii="Helvetica" w:eastAsia="Times New Roman" w:hAnsi="Helvetica" w:cs="Helvetica"/>
          <w:color w:val="333333"/>
          <w:sz w:val="26"/>
          <w:szCs w:val="26"/>
          <w:lang w:eastAsia="ru-RU"/>
        </w:rPr>
        <w:t>связи</w:t>
      </w:r>
      <w:proofErr w:type="gramEnd"/>
      <w:r w:rsidRPr="0044679E">
        <w:rPr>
          <w:rFonts w:ascii="Helvetica" w:eastAsia="Times New Roman" w:hAnsi="Helvetica" w:cs="Helvetica"/>
          <w:color w:val="333333"/>
          <w:sz w:val="26"/>
          <w:szCs w:val="26"/>
          <w:lang w:eastAsia="ru-RU"/>
        </w:rPr>
        <w:t xml:space="preserve">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Исходя из вышеприведенных разъяснений и с учетом отсутствия сведений о каких-либо последствиях, наступивших для истца, помимо уплаты сумм по недействительным условиям договора, суд полагает необходимым взыскать с ответчика в счет компенсации морального вреда сумму в размере 2000 руб.</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44679E">
        <w:rPr>
          <w:rFonts w:ascii="Helvetica" w:eastAsia="Times New Roman" w:hAnsi="Helvetica" w:cs="Helvetica"/>
          <w:color w:val="333333"/>
          <w:sz w:val="26"/>
          <w:szCs w:val="26"/>
          <w:lang w:eastAsia="ru-RU"/>
        </w:rPr>
        <w:t>В силу пункта 6 статьи 13 Закона Российской Федерации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End"/>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Поскольку вышеприведенные требования заемщика ответчиком в добровольном порядке исполнены не были, с ПАО «</w:t>
      </w:r>
      <w:r w:rsidR="00247585">
        <w:rPr>
          <w:rFonts w:ascii="Helvetica" w:eastAsia="Times New Roman" w:hAnsi="Helvetica" w:cs="Helvetica"/>
          <w:color w:val="333333"/>
          <w:sz w:val="26"/>
          <w:szCs w:val="26"/>
          <w:lang w:eastAsia="ru-RU"/>
        </w:rPr>
        <w:t>++++++</w:t>
      </w:r>
      <w:r w:rsidRPr="0044679E">
        <w:rPr>
          <w:rFonts w:ascii="Helvetica" w:eastAsia="Times New Roman" w:hAnsi="Helvetica" w:cs="Helvetica"/>
          <w:color w:val="333333"/>
          <w:sz w:val="26"/>
          <w:szCs w:val="26"/>
          <w:lang w:eastAsia="ru-RU"/>
        </w:rPr>
        <w:t>» подлежит взысканию штраф за несоблюдение в добровольном порядке удовлетворения требований потребителя в размере 28 837,90 ((51 300 + 1187,28 + 3 188,47 + 2 000)/2).</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44679E">
        <w:rPr>
          <w:rFonts w:ascii="Helvetica" w:eastAsia="Times New Roman" w:hAnsi="Helvetica" w:cs="Helvetica"/>
          <w:color w:val="333333"/>
          <w:sz w:val="26"/>
          <w:szCs w:val="26"/>
          <w:lang w:eastAsia="ru-RU"/>
        </w:rPr>
        <w:t>Разрешая требование банка изложенного в возражении о применении ст. 333 ГК РФ, ввиду несоразмерности штрафа, суд считает, что стороной ответчика основания для применения ст. 333 ГК РФ не обоснованы и документально не подтверждены, в чем заключается исключительность данного случая, и явная несоразмерность неустойки последствиям нарушения обязательств не указано, что само по себе по смыслу ст. 333 ГК РФ, п. 34</w:t>
      </w:r>
      <w:proofErr w:type="gramEnd"/>
      <w:r w:rsidRPr="0044679E">
        <w:rPr>
          <w:rFonts w:ascii="Helvetica" w:eastAsia="Times New Roman" w:hAnsi="Helvetica" w:cs="Helvetica"/>
          <w:color w:val="333333"/>
          <w:sz w:val="26"/>
          <w:szCs w:val="26"/>
          <w:lang w:eastAsia="ru-RU"/>
        </w:rPr>
        <w:t xml:space="preserve"> Постановления Пленума от 28 июня 2012 года N 17 и п. п. 70, 71 Постановления Пленума Верховного Суда от 24 марта 2016 года N 7 исключает возможность снижения неустойки.</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В силу статьи 100 Гражданского процессуального кодекса Российской Федерации с ответчика в пользу истца подлежат взысканию расходы по оплате юридических услуг.</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lastRenderedPageBreak/>
        <w:t>Из материалов дела следует, что истцом за оказанные юридические услуги оплачено 10 000 руб., суд, учитывая сложность рассматриваемого дела, объём оказанных представителем услуг, а также требования разумности, считает необходимым взыскать с ответчика расходы по оплате юридических услуг в размере 7 000 руб.</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В соответствии с частью 1 статьи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44679E">
        <w:rPr>
          <w:rFonts w:ascii="Helvetica" w:eastAsia="Times New Roman" w:hAnsi="Helvetica" w:cs="Helvetica"/>
          <w:color w:val="333333"/>
          <w:sz w:val="26"/>
          <w:szCs w:val="26"/>
          <w:lang w:eastAsia="ru-RU"/>
        </w:rPr>
        <w:t>На основании части 1 статьи 103 Гражданского процессуального кодекса Российской Федерации и абзаца 8 части 2 статьи 61.1 Бюджетного кодекса Российской Федерации с ответчика в бюджет муниципального образования г. Казани подлежит взысканию государственная пошлина, от уплаты которой истица освобождена в силу закона, в размере 2 170 рублей (в том числе за требование о компенсации морального вреда).</w:t>
      </w:r>
      <w:proofErr w:type="gramEnd"/>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На основании изложенного, руководствуясь ст.ст.12, 56, 194-199 Гражданского процессуального кодекса Российской Федерации, суд,</w:t>
      </w:r>
    </w:p>
    <w:p w:rsidR="0044679E" w:rsidRPr="0044679E" w:rsidRDefault="0044679E" w:rsidP="0044679E">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РЕШИЛ:</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Исковое заявление </w:t>
      </w:r>
      <w:r w:rsidR="00247585">
        <w:rPr>
          <w:rFonts w:ascii="Helvetica" w:eastAsia="Times New Roman" w:hAnsi="Helvetica" w:cs="Helvetica"/>
          <w:color w:val="333333"/>
          <w:sz w:val="26"/>
          <w:szCs w:val="26"/>
          <w:lang w:eastAsia="ru-RU"/>
        </w:rPr>
        <w:t>++++++</w:t>
      </w:r>
      <w:r w:rsidRPr="0044679E">
        <w:rPr>
          <w:rFonts w:ascii="Helvetica" w:eastAsia="Times New Roman" w:hAnsi="Helvetica" w:cs="Helvetica"/>
          <w:color w:val="333333"/>
          <w:sz w:val="26"/>
          <w:szCs w:val="26"/>
          <w:lang w:eastAsia="ru-RU"/>
        </w:rPr>
        <w:t> к публичному акционерному обществу «</w:t>
      </w:r>
      <w:r w:rsidR="00247585">
        <w:rPr>
          <w:rFonts w:ascii="Helvetica" w:eastAsia="Times New Roman" w:hAnsi="Helvetica" w:cs="Helvetica"/>
          <w:color w:val="333333"/>
          <w:sz w:val="26"/>
          <w:szCs w:val="26"/>
          <w:lang w:eastAsia="ru-RU"/>
        </w:rPr>
        <w:t>++++++</w:t>
      </w:r>
      <w:r w:rsidRPr="0044679E">
        <w:rPr>
          <w:rFonts w:ascii="Helvetica" w:eastAsia="Times New Roman" w:hAnsi="Helvetica" w:cs="Helvetica"/>
          <w:color w:val="333333"/>
          <w:sz w:val="26"/>
          <w:szCs w:val="26"/>
          <w:lang w:eastAsia="ru-RU"/>
        </w:rPr>
        <w:t>» о защите прав потребителей удовлетворить частично.</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Взыскать с публичного акционерного общества «</w:t>
      </w:r>
      <w:r w:rsidR="00247585">
        <w:rPr>
          <w:rFonts w:ascii="Helvetica" w:eastAsia="Times New Roman" w:hAnsi="Helvetica" w:cs="Helvetica"/>
          <w:color w:val="333333"/>
          <w:sz w:val="26"/>
          <w:szCs w:val="26"/>
          <w:lang w:eastAsia="ru-RU"/>
        </w:rPr>
        <w:t>++++++</w:t>
      </w:r>
      <w:r w:rsidRPr="0044679E">
        <w:rPr>
          <w:rFonts w:ascii="Helvetica" w:eastAsia="Times New Roman" w:hAnsi="Helvetica" w:cs="Helvetica"/>
          <w:color w:val="333333"/>
          <w:sz w:val="26"/>
          <w:szCs w:val="26"/>
          <w:lang w:eastAsia="ru-RU"/>
        </w:rPr>
        <w:t xml:space="preserve">» в </w:t>
      </w:r>
      <w:proofErr w:type="gramStart"/>
      <w:r w:rsidRPr="0044679E">
        <w:rPr>
          <w:rFonts w:ascii="Helvetica" w:eastAsia="Times New Roman" w:hAnsi="Helvetica" w:cs="Helvetica"/>
          <w:color w:val="333333"/>
          <w:sz w:val="26"/>
          <w:szCs w:val="26"/>
          <w:lang w:eastAsia="ru-RU"/>
        </w:rPr>
        <w:t>пользу</w:t>
      </w:r>
      <w:proofErr w:type="gramEnd"/>
      <w:r w:rsidRPr="0044679E">
        <w:rPr>
          <w:rFonts w:ascii="Helvetica" w:eastAsia="Times New Roman" w:hAnsi="Helvetica" w:cs="Helvetica"/>
          <w:color w:val="333333"/>
          <w:sz w:val="26"/>
          <w:szCs w:val="26"/>
          <w:lang w:eastAsia="ru-RU"/>
        </w:rPr>
        <w:t> </w:t>
      </w:r>
      <w:r w:rsidR="00247585">
        <w:rPr>
          <w:rFonts w:ascii="Helvetica" w:eastAsia="Times New Roman" w:hAnsi="Helvetica" w:cs="Helvetica"/>
          <w:color w:val="333333"/>
          <w:sz w:val="26"/>
          <w:szCs w:val="26"/>
          <w:lang w:eastAsia="ru-RU"/>
        </w:rPr>
        <w:t>++++++</w:t>
      </w:r>
      <w:r w:rsidRPr="0044679E">
        <w:rPr>
          <w:rFonts w:ascii="Helvetica" w:eastAsia="Times New Roman" w:hAnsi="Helvetica" w:cs="Helvetica"/>
          <w:color w:val="333333"/>
          <w:sz w:val="26"/>
          <w:szCs w:val="26"/>
          <w:lang w:eastAsia="ru-RU"/>
        </w:rPr>
        <w:t>уплаченную страховую премию в размере 51 300 рублей, проценты за пользование чужими денежными средствами в размере 1 187 рублей 28 копеек, убытки в размере 3 188 рублей 47 копеек, компенсацию морального вреда в размере 2 000 рублей, штраф в размере 28 837 рублей 90 копеек, расходы по оплате услуг представителя в размере 7 000 рублей.</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Взыскать с публичного акционерного общества «</w:t>
      </w:r>
      <w:r w:rsidR="00247585">
        <w:rPr>
          <w:rFonts w:ascii="Helvetica" w:eastAsia="Times New Roman" w:hAnsi="Helvetica" w:cs="Helvetica"/>
          <w:color w:val="333333"/>
          <w:sz w:val="26"/>
          <w:szCs w:val="26"/>
          <w:lang w:eastAsia="ru-RU"/>
        </w:rPr>
        <w:t>++++++</w:t>
      </w:r>
      <w:r w:rsidRPr="0044679E">
        <w:rPr>
          <w:rFonts w:ascii="Helvetica" w:eastAsia="Times New Roman" w:hAnsi="Helvetica" w:cs="Helvetica"/>
          <w:color w:val="333333"/>
          <w:sz w:val="26"/>
          <w:szCs w:val="26"/>
          <w:lang w:eastAsia="ru-RU"/>
        </w:rPr>
        <w:t>» в бюджет муниципального образования г. Казани государственную пошлину в размере 2 170 рублей.</w:t>
      </w:r>
    </w:p>
    <w:p w:rsidR="0044679E" w:rsidRPr="0044679E" w:rsidRDefault="0044679E" w:rsidP="0044679E">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Решение может быть обжаловано в апелляционном порядке в Верховный Суд Республики Татарстан в течение месяца через Приволжский районный суд г. Казани.</w:t>
      </w:r>
    </w:p>
    <w:p w:rsidR="0044679E" w:rsidRPr="0044679E" w:rsidRDefault="0044679E" w:rsidP="0044679E">
      <w:pPr>
        <w:shd w:val="clear" w:color="auto" w:fill="FFFFFF"/>
        <w:spacing w:line="240" w:lineRule="auto"/>
        <w:ind w:firstLine="720"/>
        <w:rPr>
          <w:rFonts w:ascii="Helvetica" w:eastAsia="Times New Roman" w:hAnsi="Helvetica" w:cs="Helvetica"/>
          <w:color w:val="333333"/>
          <w:sz w:val="26"/>
          <w:szCs w:val="26"/>
          <w:lang w:eastAsia="ru-RU"/>
        </w:rPr>
      </w:pPr>
      <w:r w:rsidRPr="0044679E">
        <w:rPr>
          <w:rFonts w:ascii="Helvetica" w:eastAsia="Times New Roman" w:hAnsi="Helvetica" w:cs="Helvetica"/>
          <w:color w:val="333333"/>
          <w:sz w:val="26"/>
          <w:szCs w:val="26"/>
          <w:lang w:eastAsia="ru-RU"/>
        </w:rPr>
        <w:t>Судья</w:t>
      </w:r>
    </w:p>
    <w:p w:rsidR="00FC3CA4" w:rsidRDefault="00FC3CA4"/>
    <w:sectPr w:rsidR="00FC3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6A"/>
    <w:rsid w:val="00247585"/>
    <w:rsid w:val="0044679E"/>
    <w:rsid w:val="0062605E"/>
    <w:rsid w:val="00BB376A"/>
    <w:rsid w:val="00FC3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467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679E"/>
    <w:rPr>
      <w:rFonts w:ascii="Times New Roman" w:eastAsia="Times New Roman" w:hAnsi="Times New Roman" w:cs="Times New Roman"/>
      <w:b/>
      <w:bCs/>
      <w:sz w:val="27"/>
      <w:szCs w:val="27"/>
      <w:lang w:eastAsia="ru-RU"/>
    </w:rPr>
  </w:style>
  <w:style w:type="paragraph" w:customStyle="1" w:styleId="msoclassa3">
    <w:name w:val="msoclassa3"/>
    <w:basedOn w:val="a"/>
    <w:rsid w:val="004467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46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2">
    <w:name w:val="fio2"/>
    <w:basedOn w:val="a0"/>
    <w:rsid w:val="0044679E"/>
  </w:style>
  <w:style w:type="character" w:customStyle="1" w:styleId="nomer2">
    <w:name w:val="nomer2"/>
    <w:basedOn w:val="a0"/>
    <w:rsid w:val="0044679E"/>
  </w:style>
  <w:style w:type="paragraph" w:customStyle="1" w:styleId="msoclassa5">
    <w:name w:val="msoclassa5"/>
    <w:basedOn w:val="a"/>
    <w:rsid w:val="004467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msoclass2">
    <w:name w:val="msoclassmsoclass2"/>
    <w:basedOn w:val="a"/>
    <w:rsid w:val="004467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467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679E"/>
    <w:rPr>
      <w:rFonts w:ascii="Times New Roman" w:eastAsia="Times New Roman" w:hAnsi="Times New Roman" w:cs="Times New Roman"/>
      <w:b/>
      <w:bCs/>
      <w:sz w:val="27"/>
      <w:szCs w:val="27"/>
      <w:lang w:eastAsia="ru-RU"/>
    </w:rPr>
  </w:style>
  <w:style w:type="paragraph" w:customStyle="1" w:styleId="msoclassa3">
    <w:name w:val="msoclassa3"/>
    <w:basedOn w:val="a"/>
    <w:rsid w:val="004467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46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2">
    <w:name w:val="fio2"/>
    <w:basedOn w:val="a0"/>
    <w:rsid w:val="0044679E"/>
  </w:style>
  <w:style w:type="character" w:customStyle="1" w:styleId="nomer2">
    <w:name w:val="nomer2"/>
    <w:basedOn w:val="a0"/>
    <w:rsid w:val="0044679E"/>
  </w:style>
  <w:style w:type="paragraph" w:customStyle="1" w:styleId="msoclassa5">
    <w:name w:val="msoclassa5"/>
    <w:basedOn w:val="a"/>
    <w:rsid w:val="004467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msoclass2">
    <w:name w:val="msoclassmsoclass2"/>
    <w:basedOn w:val="a"/>
    <w:rsid w:val="004467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143503">
      <w:bodyDiv w:val="1"/>
      <w:marLeft w:val="0"/>
      <w:marRight w:val="0"/>
      <w:marTop w:val="0"/>
      <w:marBottom w:val="0"/>
      <w:divBdr>
        <w:top w:val="none" w:sz="0" w:space="0" w:color="auto"/>
        <w:left w:val="none" w:sz="0" w:space="0" w:color="auto"/>
        <w:bottom w:val="none" w:sz="0" w:space="0" w:color="auto"/>
        <w:right w:val="none" w:sz="0" w:space="0" w:color="auto"/>
      </w:divBdr>
      <w:divsChild>
        <w:div w:id="18375291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3012</Words>
  <Characters>17172</Characters>
  <Application>Microsoft Office Word</Application>
  <DocSecurity>0</DocSecurity>
  <Lines>143</Lines>
  <Paragraphs>40</Paragraphs>
  <ScaleCrop>false</ScaleCrop>
  <Company/>
  <LinksUpToDate>false</LinksUpToDate>
  <CharactersWithSpaces>20144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Кранатов Александр Евгеньевич</dc:creator>
  <cp:keywords/>
  <dc:description/>
  <cp:lastModifiedBy>Кранатов Александр Евгеньевич</cp:lastModifiedBy>
  <cp:revision>4</cp:revision>
  <dcterms:created xsi:type="dcterms:W3CDTF">2019-02-11T12:14:00Z</dcterms:created>
  <dcterms:modified xsi:type="dcterms:W3CDTF">2019-02-11T12:18:00Z</dcterms:modified>
</cp:coreProperties>
</file>